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B" w:rsidRDefault="00405C3B" w:rsidP="00405C3B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263298" w:rsidRDefault="00405C3B" w:rsidP="00263298">
      <w:pPr>
        <w:ind w:left="-540" w:right="-545" w:hanging="360"/>
        <w:jc w:val="center"/>
        <w:rPr>
          <w:sz w:val="28"/>
        </w:rPr>
      </w:pPr>
      <w:r>
        <w:rPr>
          <w:sz w:val="28"/>
        </w:rPr>
        <w:t>ф</w:t>
      </w:r>
      <w:r w:rsidR="00263298">
        <w:rPr>
          <w:sz w:val="28"/>
        </w:rPr>
        <w:t>едерально</w:t>
      </w:r>
      <w:r>
        <w:rPr>
          <w:sz w:val="28"/>
        </w:rPr>
        <w:t>го</w:t>
      </w:r>
      <w:r w:rsidR="00263298">
        <w:rPr>
          <w:sz w:val="28"/>
        </w:rPr>
        <w:t xml:space="preserve"> государственно</w:t>
      </w:r>
      <w:r>
        <w:rPr>
          <w:sz w:val="28"/>
        </w:rPr>
        <w:t>го</w:t>
      </w:r>
      <w:r w:rsidR="00263298">
        <w:rPr>
          <w:sz w:val="28"/>
        </w:rPr>
        <w:t xml:space="preserve"> бюджетно</w:t>
      </w:r>
      <w:r>
        <w:rPr>
          <w:sz w:val="28"/>
        </w:rPr>
        <w:t>го</w:t>
      </w:r>
      <w:r w:rsidR="00263298">
        <w:rPr>
          <w:sz w:val="28"/>
        </w:rPr>
        <w:t xml:space="preserve">  образовательно</w:t>
      </w:r>
      <w:r>
        <w:rPr>
          <w:sz w:val="28"/>
        </w:rPr>
        <w:t>го</w:t>
      </w:r>
      <w:r w:rsidR="00263298">
        <w:rPr>
          <w:sz w:val="28"/>
        </w:rPr>
        <w:t xml:space="preserve"> </w:t>
      </w:r>
    </w:p>
    <w:p w:rsidR="00263298" w:rsidRDefault="00263298" w:rsidP="00263298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</w:t>
      </w:r>
      <w:r w:rsidR="00405C3B">
        <w:rPr>
          <w:sz w:val="28"/>
        </w:rPr>
        <w:t>я</w:t>
      </w:r>
      <w:r>
        <w:rPr>
          <w:sz w:val="28"/>
        </w:rPr>
        <w:t xml:space="preserve"> высшего образования</w:t>
      </w:r>
    </w:p>
    <w:p w:rsidR="00263298" w:rsidRDefault="00263298" w:rsidP="00263298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63298" w:rsidRDefault="00263298" w:rsidP="00263298">
      <w:pPr>
        <w:jc w:val="center"/>
        <w:rPr>
          <w:sz w:val="28"/>
        </w:rPr>
      </w:pPr>
    </w:p>
    <w:p w:rsidR="00263298" w:rsidRDefault="00263298" w:rsidP="002632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«Технологии и оборудование химических, нефтегазовых и пищевых производств»</w:t>
      </w:r>
    </w:p>
    <w:p w:rsidR="00263298" w:rsidRDefault="00263298" w:rsidP="00263298">
      <w:pPr>
        <w:jc w:val="center"/>
        <w:rPr>
          <w:sz w:val="28"/>
        </w:rPr>
      </w:pPr>
    </w:p>
    <w:p w:rsidR="00263298" w:rsidRDefault="00263298" w:rsidP="0026329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263298" w:rsidRDefault="00263298" w:rsidP="00263298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263298" w:rsidRDefault="00263298" w:rsidP="002632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Б.1.2.7 «Современные технологии функциональных материалов»</w:t>
      </w:r>
    </w:p>
    <w:p w:rsidR="00263298" w:rsidRDefault="00263298" w:rsidP="00263298">
      <w:pPr>
        <w:jc w:val="center"/>
      </w:pPr>
      <w:r>
        <w:t xml:space="preserve">направления подготовки </w:t>
      </w:r>
    </w:p>
    <w:p w:rsidR="00263298" w:rsidRDefault="00263298" w:rsidP="002632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22.03.01 "Материаловедение и технологии материалов"</w:t>
      </w:r>
    </w:p>
    <w:p w:rsidR="00263298" w:rsidRDefault="00263298" w:rsidP="00263298">
      <w:pPr>
        <w:jc w:val="center"/>
        <w:rPr>
          <w:sz w:val="28"/>
          <w:szCs w:val="28"/>
          <w:u w:val="single"/>
        </w:rPr>
      </w:pPr>
    </w:p>
    <w:p w:rsidR="00263298" w:rsidRDefault="00263298" w:rsidP="002632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016D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Материаловедение, экспертиза материалов и управление качеством</w:t>
      </w:r>
      <w:r>
        <w:rPr>
          <w:sz w:val="28"/>
          <w:szCs w:val="28"/>
        </w:rPr>
        <w:t>»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4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8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5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180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лекции – </w:t>
      </w:r>
      <w:r w:rsidR="00995703">
        <w:rPr>
          <w:sz w:val="28"/>
          <w:szCs w:val="20"/>
        </w:rPr>
        <w:t>22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263298" w:rsidRPr="00096EF3" w:rsidRDefault="00096EF3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096EF3">
        <w:rPr>
          <w:sz w:val="28"/>
          <w:szCs w:val="20"/>
        </w:rPr>
        <w:t xml:space="preserve">практические занятия – </w:t>
      </w:r>
      <w:r w:rsidR="00995703">
        <w:rPr>
          <w:sz w:val="28"/>
          <w:szCs w:val="20"/>
        </w:rPr>
        <w:t>44</w:t>
      </w:r>
    </w:p>
    <w:p w:rsidR="00263298" w:rsidRPr="00096EF3" w:rsidRDefault="00096EF3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096EF3">
        <w:rPr>
          <w:sz w:val="28"/>
          <w:szCs w:val="20"/>
        </w:rPr>
        <w:t>лабораторные занятия – нет</w:t>
      </w:r>
    </w:p>
    <w:p w:rsidR="00263298" w:rsidRDefault="00C31F54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995703">
        <w:rPr>
          <w:sz w:val="28"/>
          <w:szCs w:val="20"/>
        </w:rPr>
        <w:t>114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</w:t>
      </w:r>
      <w:r w:rsidR="00C31F54">
        <w:rPr>
          <w:sz w:val="28"/>
          <w:szCs w:val="20"/>
        </w:rPr>
        <w:t xml:space="preserve"> нет</w:t>
      </w:r>
    </w:p>
    <w:p w:rsidR="00263298" w:rsidRDefault="00C31F54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8 семестр</w:t>
      </w:r>
    </w:p>
    <w:p w:rsidR="00263298" w:rsidRDefault="00263298" w:rsidP="00263298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263298" w:rsidRDefault="00C31F54" w:rsidP="00263298">
      <w:pPr>
        <w:jc w:val="both"/>
        <w:rPr>
          <w:sz w:val="28"/>
        </w:rPr>
      </w:pPr>
      <w:r>
        <w:rPr>
          <w:sz w:val="28"/>
        </w:rPr>
        <w:t>курсовой проект – 8 семестр</w:t>
      </w:r>
    </w:p>
    <w:p w:rsidR="00263298" w:rsidRDefault="00263298" w:rsidP="00263298">
      <w:pPr>
        <w:rPr>
          <w:sz w:val="28"/>
          <w:szCs w:val="28"/>
        </w:rPr>
      </w:pPr>
    </w:p>
    <w:p w:rsidR="00263298" w:rsidRDefault="00995703" w:rsidP="0040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E3CF79F" wp14:editId="63F4890B">
            <wp:extent cx="3467100" cy="19009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24" cy="190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98" w:rsidRDefault="00096EF3" w:rsidP="002632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63298">
        <w:rPr>
          <w:color w:val="000000"/>
          <w:sz w:val="28"/>
          <w:szCs w:val="28"/>
        </w:rPr>
        <w:t>Энгельс 202</w:t>
      </w:r>
      <w:r w:rsidR="00995703">
        <w:rPr>
          <w:color w:val="000000"/>
          <w:sz w:val="28"/>
          <w:szCs w:val="28"/>
        </w:rPr>
        <w:t>3</w:t>
      </w:r>
    </w:p>
    <w:p w:rsidR="00CC1A0B" w:rsidRPr="004E034E" w:rsidRDefault="00CC1A0B" w:rsidP="00CC1A0B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center"/>
        <w:rPr>
          <w:b/>
          <w:iCs/>
        </w:rPr>
      </w:pPr>
      <w:r w:rsidRPr="004E034E">
        <w:rPr>
          <w:b/>
          <w:iCs/>
        </w:rPr>
        <w:lastRenderedPageBreak/>
        <w:t>Цели и задачи  освоения дисциплины</w:t>
      </w:r>
    </w:p>
    <w:p w:rsidR="00CC1A0B" w:rsidRDefault="00CC1A0B" w:rsidP="00CC1A0B">
      <w:pPr>
        <w:jc w:val="center"/>
        <w:rPr>
          <w:sz w:val="28"/>
        </w:rPr>
      </w:pPr>
    </w:p>
    <w:p w:rsidR="00CC1A0B" w:rsidRPr="00E05595" w:rsidRDefault="00CC1A0B" w:rsidP="00CC1A0B">
      <w:pPr>
        <w:spacing w:line="276" w:lineRule="auto"/>
        <w:ind w:firstLine="709"/>
      </w:pPr>
      <w:r w:rsidRPr="00E05595">
        <w:rPr>
          <w:b/>
        </w:rPr>
        <w:t xml:space="preserve">Цель преподавания дисциплины – </w:t>
      </w:r>
      <w:r w:rsidRPr="00E05595">
        <w:t xml:space="preserve">изучение  студентами </w:t>
      </w:r>
      <w:r w:rsidR="00CA4489" w:rsidRPr="00E05595">
        <w:t>перспектив развития функциональных  материалов  и</w:t>
      </w:r>
      <w:r w:rsidRPr="00E05595">
        <w:t xml:space="preserve"> современных тенденций в области </w:t>
      </w:r>
      <w:r w:rsidR="00E05595" w:rsidRPr="00E05595">
        <w:t xml:space="preserve"> технологий</w:t>
      </w:r>
      <w:r w:rsidR="00CA4489" w:rsidRPr="00E05595">
        <w:t xml:space="preserve"> </w:t>
      </w:r>
      <w:r w:rsidR="00E05595">
        <w:t xml:space="preserve"> их получения</w:t>
      </w:r>
      <w:r w:rsidRPr="00E05595">
        <w:t xml:space="preserve">; освоение  ими </w:t>
      </w:r>
      <w:r w:rsidR="00E05595" w:rsidRPr="00E05595">
        <w:t xml:space="preserve">методологии применения перспективных методов </w:t>
      </w:r>
      <w:proofErr w:type="spellStart"/>
      <w:r w:rsidR="00E05595" w:rsidRPr="00E05595">
        <w:t>функцио</w:t>
      </w:r>
      <w:r w:rsidR="00E05595">
        <w:t>-</w:t>
      </w:r>
      <w:r w:rsidR="00E05595" w:rsidRPr="00E05595">
        <w:t>нализации</w:t>
      </w:r>
      <w:proofErr w:type="spellEnd"/>
      <w:r w:rsidR="00E05595" w:rsidRPr="00E05595">
        <w:t xml:space="preserve">  материалов</w:t>
      </w:r>
      <w:r w:rsidR="00E05595">
        <w:t>, а также</w:t>
      </w:r>
      <w:r w:rsidR="00E05595" w:rsidRPr="00E05595">
        <w:t xml:space="preserve"> технологических особенностей </w:t>
      </w:r>
      <w:r w:rsidRPr="00E05595">
        <w:t xml:space="preserve"> </w:t>
      </w:r>
      <w:r w:rsidR="00E05595" w:rsidRPr="00E05595">
        <w:t>их производства</w:t>
      </w:r>
      <w:r w:rsidR="00E05595">
        <w:t xml:space="preserve">; </w:t>
      </w:r>
      <w:proofErr w:type="gramStart"/>
      <w:r w:rsidR="00E05595">
        <w:t>при-обретение</w:t>
      </w:r>
      <w:proofErr w:type="gramEnd"/>
      <w:r w:rsidR="00E05595">
        <w:t xml:space="preserve">  навыков комплексной оценки свойств функциональных материалов.</w:t>
      </w:r>
      <w:r w:rsidRPr="00E05595">
        <w:t xml:space="preserve"> </w:t>
      </w:r>
    </w:p>
    <w:p w:rsidR="00CC1A0B" w:rsidRPr="00E05595" w:rsidRDefault="00CC1A0B" w:rsidP="00CC1A0B">
      <w:pPr>
        <w:spacing w:line="276" w:lineRule="auto"/>
        <w:jc w:val="both"/>
      </w:pPr>
      <w:r w:rsidRPr="00E05595">
        <w:t xml:space="preserve">          </w:t>
      </w:r>
      <w:r w:rsidR="00E05595" w:rsidRPr="00E05595">
        <w:rPr>
          <w:b/>
        </w:rPr>
        <w:t>Задачами</w:t>
      </w:r>
      <w:r w:rsidRPr="00E05595">
        <w:rPr>
          <w:b/>
        </w:rPr>
        <w:t xml:space="preserve"> изучения дисциплины </w:t>
      </w:r>
      <w:r w:rsidR="00E05595" w:rsidRPr="00E05595">
        <w:t xml:space="preserve">при </w:t>
      </w:r>
      <w:r w:rsidRPr="00E05595">
        <w:t xml:space="preserve"> подготовке бакалавра, отвечающего основным профессиональным требованиям</w:t>
      </w:r>
      <w:r w:rsidR="00E05595" w:rsidRPr="00E05595">
        <w:t>, являются</w:t>
      </w:r>
      <w:r w:rsidRPr="00E05595">
        <w:t>:</w:t>
      </w:r>
    </w:p>
    <w:p w:rsidR="00CC1A0B" w:rsidRPr="00630B38" w:rsidRDefault="00CC1A0B" w:rsidP="00CC1A0B">
      <w:pPr>
        <w:spacing w:line="276" w:lineRule="auto"/>
        <w:ind w:firstLine="720"/>
        <w:jc w:val="both"/>
      </w:pPr>
      <w:r w:rsidRPr="00630B38">
        <w:t xml:space="preserve">- изучение </w:t>
      </w:r>
      <w:r w:rsidR="00630B38" w:rsidRPr="00630B38">
        <w:t>современных тенденций в области</w:t>
      </w:r>
      <w:r w:rsidRPr="00630B38">
        <w:t xml:space="preserve">  технологий</w:t>
      </w:r>
      <w:r w:rsidR="00630B38" w:rsidRPr="00630B38">
        <w:t xml:space="preserve"> получения</w:t>
      </w:r>
      <w:r>
        <w:rPr>
          <w:sz w:val="28"/>
        </w:rPr>
        <w:t xml:space="preserve"> </w:t>
      </w:r>
      <w:r w:rsidR="00630B38" w:rsidRPr="00E05595">
        <w:t xml:space="preserve">функциональных  материалов </w:t>
      </w:r>
      <w:r w:rsidR="00630B38">
        <w:t>и</w:t>
      </w:r>
      <w:r w:rsidR="00630B38" w:rsidRPr="00E05595">
        <w:t xml:space="preserve"> </w:t>
      </w:r>
      <w:r w:rsidRPr="00630B38">
        <w:t>их реализации в мировой и отечественной практике;</w:t>
      </w:r>
    </w:p>
    <w:p w:rsidR="00CC1A0B" w:rsidRDefault="00CC1A0B" w:rsidP="00CC1A0B">
      <w:pPr>
        <w:spacing w:line="276" w:lineRule="auto"/>
        <w:ind w:firstLine="720"/>
        <w:jc w:val="both"/>
        <w:rPr>
          <w:sz w:val="28"/>
        </w:rPr>
      </w:pPr>
      <w:r w:rsidRPr="00630B38">
        <w:t>-</w:t>
      </w:r>
      <w:r w:rsidR="00630B38">
        <w:t xml:space="preserve">  </w:t>
      </w:r>
      <w:r w:rsidRPr="00630B38">
        <w:t>изучение</w:t>
      </w:r>
      <w:r>
        <w:rPr>
          <w:sz w:val="28"/>
        </w:rPr>
        <w:t xml:space="preserve"> </w:t>
      </w:r>
      <w:r w:rsidR="00630B38">
        <w:rPr>
          <w:sz w:val="28"/>
        </w:rPr>
        <w:t xml:space="preserve"> </w:t>
      </w:r>
      <w:r w:rsidR="00630B38" w:rsidRPr="00E05595">
        <w:t xml:space="preserve">методологии применения перспективных методов </w:t>
      </w:r>
      <w:proofErr w:type="spellStart"/>
      <w:r w:rsidR="00630B38" w:rsidRPr="00E05595">
        <w:t>функционализации</w:t>
      </w:r>
      <w:proofErr w:type="spellEnd"/>
      <w:r w:rsidR="00630B38" w:rsidRPr="00E05595">
        <w:t xml:space="preserve">  материалов</w:t>
      </w:r>
      <w:r>
        <w:rPr>
          <w:sz w:val="28"/>
        </w:rPr>
        <w:t xml:space="preserve"> </w:t>
      </w:r>
      <w:r w:rsidRPr="00630B38">
        <w:t>на российских промышленных предприятиях</w:t>
      </w:r>
      <w:r>
        <w:rPr>
          <w:sz w:val="28"/>
        </w:rPr>
        <w:t>;</w:t>
      </w:r>
    </w:p>
    <w:p w:rsidR="00CC1A0B" w:rsidRPr="00630B38" w:rsidRDefault="00630B38" w:rsidP="00CC1A0B">
      <w:pPr>
        <w:spacing w:line="276" w:lineRule="auto"/>
        <w:jc w:val="both"/>
      </w:pPr>
      <w:r w:rsidRPr="00630B38">
        <w:t xml:space="preserve">          - изуч</w:t>
      </w:r>
      <w:r w:rsidR="00CC1A0B" w:rsidRPr="00630B38">
        <w:t xml:space="preserve">ение </w:t>
      </w:r>
      <w:r>
        <w:t xml:space="preserve"> </w:t>
      </w:r>
      <w:r w:rsidRPr="00E05595">
        <w:t>технологических особенностей производства</w:t>
      </w:r>
      <w:r w:rsidRPr="00630B38">
        <w:t xml:space="preserve"> </w:t>
      </w:r>
      <w:r>
        <w:t>функциональных материалов</w:t>
      </w:r>
      <w:r w:rsidR="00CC1A0B" w:rsidRPr="00630B38">
        <w:t xml:space="preserve">; </w:t>
      </w:r>
    </w:p>
    <w:p w:rsidR="00CC1A0B" w:rsidRPr="00630B38" w:rsidRDefault="004C05DF" w:rsidP="00CC1A0B">
      <w:pPr>
        <w:spacing w:line="276" w:lineRule="auto"/>
        <w:ind w:firstLine="720"/>
        <w:jc w:val="both"/>
      </w:pPr>
      <w:r>
        <w:t>- овладение навыками</w:t>
      </w:r>
      <w:r w:rsidR="00CC1A0B" w:rsidRPr="00630B38">
        <w:t xml:space="preserve"> практического применения полученных знаний.</w:t>
      </w:r>
    </w:p>
    <w:p w:rsidR="00CC1A0B" w:rsidRPr="00630B38" w:rsidRDefault="00CC1A0B" w:rsidP="00CC1A0B">
      <w:pPr>
        <w:spacing w:line="276" w:lineRule="auto"/>
        <w:ind w:firstLine="720"/>
        <w:jc w:val="both"/>
      </w:pPr>
    </w:p>
    <w:p w:rsidR="00CC1A0B" w:rsidRPr="007A5C39" w:rsidRDefault="00CC1A0B" w:rsidP="00CC1A0B">
      <w:pPr>
        <w:pStyle w:val="a3"/>
        <w:spacing w:line="276" w:lineRule="auto"/>
        <w:ind w:left="360" w:firstLine="0"/>
        <w:rPr>
          <w:b/>
          <w:sz w:val="24"/>
        </w:rPr>
      </w:pPr>
      <w:r w:rsidRPr="007A5C39">
        <w:rPr>
          <w:b/>
          <w:sz w:val="24"/>
        </w:rPr>
        <w:t xml:space="preserve">   2. Место дисциплины в структуре ООП </w:t>
      </w:r>
      <w:proofErr w:type="gramStart"/>
      <w:r w:rsidRPr="007A5C39">
        <w:rPr>
          <w:b/>
          <w:sz w:val="24"/>
        </w:rPr>
        <w:t>ВО</w:t>
      </w:r>
      <w:proofErr w:type="gramEnd"/>
    </w:p>
    <w:p w:rsidR="00CC1A0B" w:rsidRPr="007A5C39" w:rsidRDefault="004C05DF" w:rsidP="004C05DF">
      <w:pPr>
        <w:pStyle w:val="a3"/>
        <w:spacing w:line="276" w:lineRule="auto"/>
        <w:rPr>
          <w:sz w:val="24"/>
        </w:rPr>
      </w:pPr>
      <w:r w:rsidRPr="007A5C39">
        <w:rPr>
          <w:sz w:val="24"/>
        </w:rPr>
        <w:t xml:space="preserve">Дисциплина Б.1.2.7 </w:t>
      </w:r>
      <w:r w:rsidR="00CC1A0B" w:rsidRPr="007A5C39">
        <w:rPr>
          <w:sz w:val="24"/>
        </w:rPr>
        <w:t>«</w:t>
      </w:r>
      <w:r w:rsidRPr="007A5C39">
        <w:rPr>
          <w:sz w:val="24"/>
        </w:rPr>
        <w:t xml:space="preserve">Современные технологии </w:t>
      </w:r>
      <w:proofErr w:type="gramStart"/>
      <w:r w:rsidRPr="007A5C39">
        <w:rPr>
          <w:sz w:val="24"/>
        </w:rPr>
        <w:t>функциональных</w:t>
      </w:r>
      <w:proofErr w:type="gramEnd"/>
      <w:r w:rsidRPr="007A5C39">
        <w:rPr>
          <w:sz w:val="24"/>
        </w:rPr>
        <w:t xml:space="preserve"> мате-риалов» относится к дисциплинам вариативной части учебного плана</w:t>
      </w:r>
      <w:r w:rsidR="00CC1A0B" w:rsidRPr="007A5C39">
        <w:rPr>
          <w:sz w:val="24"/>
        </w:rPr>
        <w:t>.</w:t>
      </w:r>
    </w:p>
    <w:p w:rsidR="00CC1A0B" w:rsidRPr="007A5C39" w:rsidRDefault="00CC1A0B" w:rsidP="00CC1A0B">
      <w:pPr>
        <w:pStyle w:val="a3"/>
        <w:spacing w:line="276" w:lineRule="auto"/>
        <w:ind w:firstLine="0"/>
        <w:rPr>
          <w:sz w:val="24"/>
        </w:rPr>
      </w:pPr>
      <w:r w:rsidRPr="007A5C39">
        <w:rPr>
          <w:b/>
          <w:sz w:val="24"/>
        </w:rPr>
        <w:t xml:space="preserve">          </w:t>
      </w:r>
      <w:r w:rsidRPr="007A5C39">
        <w:rPr>
          <w:sz w:val="24"/>
        </w:rPr>
        <w:t>Для изучения данной дисциплины необходимо усвоение таких  дисциплин  как  Б.1.1.5.«Математика», Б.1.1.6. « Физика», Б.1.1.7.«Химия», Б.1.1.8. « Органическая химия», Б.1.1.9. «Э</w:t>
      </w:r>
      <w:r w:rsidR="007A5C39">
        <w:rPr>
          <w:sz w:val="24"/>
        </w:rPr>
        <w:t>кология», Б.1.1.13. «Материало</w:t>
      </w:r>
      <w:r w:rsidRPr="007A5C39">
        <w:rPr>
          <w:sz w:val="24"/>
        </w:rPr>
        <w:t>ведение», Б.1.1.14. «Технология конструкционных материалов», Б.1.1.17. «Метрология,</w:t>
      </w:r>
      <w:r w:rsidR="004C05DF" w:rsidRPr="007A5C39">
        <w:rPr>
          <w:sz w:val="24"/>
        </w:rPr>
        <w:t xml:space="preserve"> стандартизация, сертификация», </w:t>
      </w:r>
      <w:r w:rsidRPr="007A5C39">
        <w:rPr>
          <w:sz w:val="24"/>
        </w:rPr>
        <w:t>Б.1.2.11. «</w:t>
      </w:r>
      <w:proofErr w:type="gramStart"/>
      <w:r w:rsidRPr="007A5C39">
        <w:rPr>
          <w:sz w:val="24"/>
        </w:rPr>
        <w:t>Физико-химия</w:t>
      </w:r>
      <w:proofErr w:type="gramEnd"/>
      <w:r w:rsidRPr="007A5C39">
        <w:rPr>
          <w:sz w:val="24"/>
        </w:rPr>
        <w:t xml:space="preserve"> материалов», Б.1.3.4.1. «Полимерное  материаловедение», Б.1.3.8.1. «Экспертная оценка качества материалов», Б.1.3.9.2. «Технология полимерных материалов»</w:t>
      </w:r>
      <w:r w:rsidR="00B47AE0" w:rsidRPr="007A5C39">
        <w:rPr>
          <w:sz w:val="24"/>
        </w:rPr>
        <w:t>, Б.1.3.11.1 «Экологические проблемы в технологии материалов»  Б.1.3.15.1 «Моделирование материалов и процессов»</w:t>
      </w:r>
      <w:r w:rsidRPr="007A5C39">
        <w:rPr>
          <w:sz w:val="24"/>
        </w:rPr>
        <w:t>.</w:t>
      </w:r>
    </w:p>
    <w:p w:rsidR="007A5C39" w:rsidRPr="007A5C39" w:rsidRDefault="007A5C39" w:rsidP="00CC1A0B">
      <w:pPr>
        <w:pStyle w:val="a3"/>
        <w:spacing w:line="276" w:lineRule="auto"/>
        <w:ind w:firstLine="0"/>
        <w:rPr>
          <w:sz w:val="24"/>
        </w:rPr>
      </w:pPr>
    </w:p>
    <w:p w:rsidR="007A5C39" w:rsidRPr="004E034E" w:rsidRDefault="007A5C39" w:rsidP="007A5C39">
      <w:pPr>
        <w:pStyle w:val="a3"/>
        <w:spacing w:line="276" w:lineRule="auto"/>
        <w:ind w:firstLine="0"/>
        <w:rPr>
          <w:b/>
          <w:sz w:val="24"/>
        </w:rPr>
      </w:pPr>
      <w:r>
        <w:rPr>
          <w:color w:val="FF0000"/>
          <w:szCs w:val="28"/>
        </w:rPr>
        <w:t xml:space="preserve">                  </w:t>
      </w:r>
      <w:r>
        <w:t xml:space="preserve"> </w:t>
      </w:r>
      <w:r w:rsidRPr="004E034E">
        <w:rPr>
          <w:b/>
          <w:sz w:val="24"/>
        </w:rPr>
        <w:t>3.Требования к результатам освоения дисциплины</w:t>
      </w:r>
    </w:p>
    <w:p w:rsidR="007A5C39" w:rsidRDefault="007A5C39" w:rsidP="007A5C39">
      <w:pPr>
        <w:pStyle w:val="a3"/>
        <w:spacing w:line="276" w:lineRule="auto"/>
        <w:ind w:firstLine="0"/>
        <w:rPr>
          <w:color w:val="FF0000"/>
          <w:szCs w:val="28"/>
        </w:rPr>
      </w:pPr>
    </w:p>
    <w:p w:rsidR="007A5C39" w:rsidRPr="007F31FA" w:rsidRDefault="007A5C39" w:rsidP="00CA4397">
      <w:pPr>
        <w:spacing w:line="276" w:lineRule="auto"/>
        <w:ind w:firstLine="709"/>
        <w:jc w:val="both"/>
      </w:pPr>
      <w:r w:rsidRPr="007F31FA">
        <w:t xml:space="preserve">Изучение дисциплины направлено на формирование следующих компетенций: </w:t>
      </w:r>
    </w:p>
    <w:p w:rsidR="007A5C39" w:rsidRPr="00B04BC1" w:rsidRDefault="007A5C39" w:rsidP="007A5C39">
      <w:pPr>
        <w:spacing w:line="276" w:lineRule="auto"/>
        <w:ind w:firstLine="709"/>
        <w:jc w:val="both"/>
      </w:pPr>
      <w:r w:rsidRPr="007F31FA">
        <w:rPr>
          <w:rFonts w:ascii="Times New Roman CYR" w:hAnsi="Times New Roman CYR"/>
        </w:rPr>
        <w:t xml:space="preserve"> ПК-9</w:t>
      </w:r>
      <w:r w:rsidRPr="007F31FA">
        <w:t xml:space="preserve"> – </w:t>
      </w:r>
      <w:r w:rsidR="00B04BC1" w:rsidRPr="00B04BC1">
        <w:rPr>
          <w:color w:val="000000"/>
        </w:rPr>
        <w:t>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</w:t>
      </w:r>
      <w:r w:rsidR="00B04BC1">
        <w:rPr>
          <w:color w:val="000000"/>
        </w:rPr>
        <w:t>.</w:t>
      </w:r>
      <w:r w:rsidRPr="00B04BC1">
        <w:t xml:space="preserve"> </w:t>
      </w:r>
    </w:p>
    <w:p w:rsidR="007A5C39" w:rsidRPr="007F31FA" w:rsidRDefault="007A5C39" w:rsidP="007A5C39">
      <w:pPr>
        <w:spacing w:line="276" w:lineRule="auto"/>
        <w:ind w:firstLine="709"/>
        <w:jc w:val="both"/>
      </w:pPr>
      <w:r w:rsidRPr="007F31FA">
        <w:t>ПК-11 – способности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учётом требований технологичности, экономичности, надёжности и долговечности, эколо</w:t>
      </w:r>
      <w:r w:rsidR="007F31FA">
        <w:t>гичес</w:t>
      </w:r>
      <w:r w:rsidRPr="007F31FA">
        <w:t>ких последствий их применения при проектировании высокотехнологичных процессов.</w:t>
      </w:r>
    </w:p>
    <w:p w:rsidR="007A5C39" w:rsidRPr="007F31FA" w:rsidRDefault="007A5C39" w:rsidP="007A5C39">
      <w:pPr>
        <w:pStyle w:val="a3"/>
        <w:spacing w:line="276" w:lineRule="auto"/>
        <w:ind w:firstLine="0"/>
        <w:rPr>
          <w:sz w:val="24"/>
        </w:rPr>
      </w:pPr>
      <w:r w:rsidRPr="007F31FA">
        <w:rPr>
          <w:sz w:val="24"/>
        </w:rPr>
        <w:t>Студент должен</w:t>
      </w:r>
    </w:p>
    <w:p w:rsidR="007A5C39" w:rsidRPr="007F31FA" w:rsidRDefault="007A5C39" w:rsidP="007A5C39">
      <w:pPr>
        <w:pStyle w:val="a3"/>
        <w:spacing w:line="276" w:lineRule="auto"/>
        <w:rPr>
          <w:sz w:val="24"/>
        </w:rPr>
      </w:pPr>
      <w:r w:rsidRPr="007F31FA">
        <w:rPr>
          <w:sz w:val="24"/>
        </w:rPr>
        <w:t>знать:</w:t>
      </w:r>
    </w:p>
    <w:p w:rsidR="007A5C39" w:rsidRPr="007F31FA" w:rsidRDefault="007A5C39" w:rsidP="007A5C39">
      <w:pPr>
        <w:spacing w:line="276" w:lineRule="auto"/>
        <w:ind w:firstLine="709"/>
        <w:jc w:val="both"/>
      </w:pPr>
      <w:r w:rsidRPr="007F31FA">
        <w:t xml:space="preserve">-  </w:t>
      </w:r>
      <w:r w:rsidR="00B04BC1">
        <w:t xml:space="preserve"> </w:t>
      </w:r>
      <w:r w:rsidR="00B04BC1">
        <w:rPr>
          <w:color w:val="000000"/>
        </w:rPr>
        <w:t>технологические процессы</w:t>
      </w:r>
      <w:r w:rsidR="00B04BC1" w:rsidRPr="00B04BC1">
        <w:rPr>
          <w:color w:val="000000"/>
        </w:rPr>
        <w:t xml:space="preserve"> производства и обработки покрытий, материалов и изделий из них, систем</w:t>
      </w:r>
      <w:r w:rsidR="00B04BC1">
        <w:rPr>
          <w:color w:val="000000"/>
        </w:rPr>
        <w:t>ы</w:t>
      </w:r>
      <w:r w:rsidR="00B04BC1" w:rsidRPr="00B04BC1">
        <w:rPr>
          <w:color w:val="000000"/>
        </w:rPr>
        <w:t xml:space="preserve"> управления технологическими процессами</w:t>
      </w:r>
      <w:r w:rsidRPr="007F31FA">
        <w:t>;</w:t>
      </w:r>
    </w:p>
    <w:p w:rsidR="007A5C39" w:rsidRPr="007F31FA" w:rsidRDefault="00B04BC1" w:rsidP="007A5C39">
      <w:pPr>
        <w:spacing w:line="276" w:lineRule="auto"/>
        <w:ind w:firstLine="709"/>
        <w:jc w:val="both"/>
      </w:pPr>
      <w:r>
        <w:t xml:space="preserve"> </w:t>
      </w:r>
    </w:p>
    <w:p w:rsidR="007A5C39" w:rsidRPr="007F31FA" w:rsidRDefault="007A5C39" w:rsidP="007A5C39">
      <w:pPr>
        <w:spacing w:line="276" w:lineRule="auto"/>
        <w:ind w:firstLine="709"/>
        <w:jc w:val="both"/>
      </w:pPr>
      <w:r w:rsidRPr="007F31FA">
        <w:lastRenderedPageBreak/>
        <w:t>-  основные типы актуальных неорганических и органических материалов, принципы их выбора  для заданных условий эксплуатации с учётом современных требований высокотехнологичных процессов.</w:t>
      </w:r>
    </w:p>
    <w:p w:rsidR="007A5C39" w:rsidRPr="007F31FA" w:rsidRDefault="007A5C39" w:rsidP="007A5C39">
      <w:pPr>
        <w:pStyle w:val="a5"/>
        <w:spacing w:line="276" w:lineRule="auto"/>
        <w:ind w:firstLine="720"/>
      </w:pPr>
      <w:r w:rsidRPr="007F31FA">
        <w:t>уметь:</w:t>
      </w:r>
    </w:p>
    <w:p w:rsidR="007A5C39" w:rsidRPr="007F31FA" w:rsidRDefault="007A5C39" w:rsidP="007A5C39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360" w:firstLine="349"/>
        <w:jc w:val="both"/>
      </w:pPr>
      <w:r w:rsidRPr="007F31FA">
        <w:t>применять усвоенные компетенции для решения производственно-технологических, научно-исследовательских и  проектно-технологических  задач.</w:t>
      </w:r>
    </w:p>
    <w:p w:rsidR="007F31FA" w:rsidRPr="007F31FA" w:rsidRDefault="007F31FA" w:rsidP="007F31FA">
      <w:pPr>
        <w:pStyle w:val="a5"/>
        <w:spacing w:after="0" w:line="276" w:lineRule="auto"/>
        <w:ind w:left="709"/>
        <w:jc w:val="both"/>
      </w:pPr>
    </w:p>
    <w:p w:rsidR="00923C0A" w:rsidRDefault="00923C0A" w:rsidP="00923C0A">
      <w:bookmarkStart w:id="0" w:name="_GoBack"/>
      <w:bookmarkEnd w:id="0"/>
    </w:p>
    <w:p w:rsidR="00923C0A" w:rsidRDefault="00923C0A" w:rsidP="00F97F39">
      <w:pPr>
        <w:jc w:val="both"/>
      </w:pPr>
    </w:p>
    <w:p w:rsidR="00F97F39" w:rsidRPr="00A5420A" w:rsidRDefault="00F97F39" w:rsidP="00F97F39">
      <w:pPr>
        <w:pStyle w:val="a5"/>
        <w:spacing w:line="276" w:lineRule="auto"/>
      </w:pPr>
    </w:p>
    <w:p w:rsidR="00E80B35" w:rsidRDefault="00F97F39" w:rsidP="00CC1A0B">
      <w:pPr>
        <w:pStyle w:val="a3"/>
        <w:spacing w:line="276" w:lineRule="auto"/>
        <w:ind w:firstLine="0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393CFF" w:rsidRDefault="00393CFF"/>
    <w:sectPr w:rsidR="00393CFF" w:rsidSect="005C72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62" w:rsidRDefault="00FD7162" w:rsidP="00814B12">
      <w:r>
        <w:separator/>
      </w:r>
    </w:p>
  </w:endnote>
  <w:endnote w:type="continuationSeparator" w:id="0">
    <w:p w:rsidR="00FD7162" w:rsidRDefault="00FD7162" w:rsidP="0081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62" w:rsidRDefault="00FD7162" w:rsidP="00814B12">
      <w:r>
        <w:separator/>
      </w:r>
    </w:p>
  </w:footnote>
  <w:footnote w:type="continuationSeparator" w:id="0">
    <w:p w:rsidR="00FD7162" w:rsidRDefault="00FD7162" w:rsidP="0081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C1"/>
    <w:multiLevelType w:val="hybridMultilevel"/>
    <w:tmpl w:val="EE0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131"/>
    <w:multiLevelType w:val="hybridMultilevel"/>
    <w:tmpl w:val="B55C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0B6B"/>
    <w:multiLevelType w:val="hybridMultilevel"/>
    <w:tmpl w:val="8FDECFBC"/>
    <w:lvl w:ilvl="0" w:tplc="14204B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D1304C"/>
    <w:multiLevelType w:val="hybridMultilevel"/>
    <w:tmpl w:val="24CADE74"/>
    <w:lvl w:ilvl="0" w:tplc="ADC8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88D0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164B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B6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6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2466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1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B3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92E6E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2B"/>
    <w:rsid w:val="0001623C"/>
    <w:rsid w:val="00016D38"/>
    <w:rsid w:val="00027014"/>
    <w:rsid w:val="00081AD7"/>
    <w:rsid w:val="00096EF3"/>
    <w:rsid w:val="000A204E"/>
    <w:rsid w:val="000B2283"/>
    <w:rsid w:val="000F0DC3"/>
    <w:rsid w:val="0013356B"/>
    <w:rsid w:val="0014149A"/>
    <w:rsid w:val="00156A2E"/>
    <w:rsid w:val="00196C35"/>
    <w:rsid w:val="001A6F04"/>
    <w:rsid w:val="001B1E4B"/>
    <w:rsid w:val="001D407C"/>
    <w:rsid w:val="001D4558"/>
    <w:rsid w:val="00263298"/>
    <w:rsid w:val="002A217A"/>
    <w:rsid w:val="002C2B3B"/>
    <w:rsid w:val="002D3FF3"/>
    <w:rsid w:val="00306177"/>
    <w:rsid w:val="00312641"/>
    <w:rsid w:val="00360F08"/>
    <w:rsid w:val="00390CE3"/>
    <w:rsid w:val="00393CFF"/>
    <w:rsid w:val="003950B5"/>
    <w:rsid w:val="003A5B3C"/>
    <w:rsid w:val="003F3276"/>
    <w:rsid w:val="00405C3B"/>
    <w:rsid w:val="004143AE"/>
    <w:rsid w:val="00430630"/>
    <w:rsid w:val="00455710"/>
    <w:rsid w:val="004A37BF"/>
    <w:rsid w:val="004C05DF"/>
    <w:rsid w:val="004D1D1A"/>
    <w:rsid w:val="004E034E"/>
    <w:rsid w:val="005311D0"/>
    <w:rsid w:val="00555617"/>
    <w:rsid w:val="005654E7"/>
    <w:rsid w:val="00587D1F"/>
    <w:rsid w:val="005B1941"/>
    <w:rsid w:val="005B79E5"/>
    <w:rsid w:val="005C72E4"/>
    <w:rsid w:val="00604578"/>
    <w:rsid w:val="006212D9"/>
    <w:rsid w:val="00630B38"/>
    <w:rsid w:val="006638C9"/>
    <w:rsid w:val="006A2B42"/>
    <w:rsid w:val="00731844"/>
    <w:rsid w:val="0075654D"/>
    <w:rsid w:val="007A5C39"/>
    <w:rsid w:val="007B0927"/>
    <w:rsid w:val="007C39C5"/>
    <w:rsid w:val="007F31FA"/>
    <w:rsid w:val="00806E0F"/>
    <w:rsid w:val="00814B12"/>
    <w:rsid w:val="00817B0E"/>
    <w:rsid w:val="008378B0"/>
    <w:rsid w:val="008737C8"/>
    <w:rsid w:val="00886898"/>
    <w:rsid w:val="008D4246"/>
    <w:rsid w:val="00915E24"/>
    <w:rsid w:val="00923C0A"/>
    <w:rsid w:val="00931D2E"/>
    <w:rsid w:val="009668DE"/>
    <w:rsid w:val="00995703"/>
    <w:rsid w:val="00A275C1"/>
    <w:rsid w:val="00A5420A"/>
    <w:rsid w:val="00A624F3"/>
    <w:rsid w:val="00AC54BD"/>
    <w:rsid w:val="00B04BC1"/>
    <w:rsid w:val="00B47AE0"/>
    <w:rsid w:val="00B9392B"/>
    <w:rsid w:val="00B9752C"/>
    <w:rsid w:val="00BB238E"/>
    <w:rsid w:val="00BB5559"/>
    <w:rsid w:val="00C247EB"/>
    <w:rsid w:val="00C31F54"/>
    <w:rsid w:val="00C775FF"/>
    <w:rsid w:val="00C926EF"/>
    <w:rsid w:val="00CA4397"/>
    <w:rsid w:val="00CA4489"/>
    <w:rsid w:val="00CC1A0B"/>
    <w:rsid w:val="00CD049C"/>
    <w:rsid w:val="00CE0EA5"/>
    <w:rsid w:val="00D023BC"/>
    <w:rsid w:val="00D425BB"/>
    <w:rsid w:val="00D639DE"/>
    <w:rsid w:val="00D8608A"/>
    <w:rsid w:val="00E05595"/>
    <w:rsid w:val="00E05CC5"/>
    <w:rsid w:val="00E23BD0"/>
    <w:rsid w:val="00E41C3F"/>
    <w:rsid w:val="00E51193"/>
    <w:rsid w:val="00E80B35"/>
    <w:rsid w:val="00EB40AE"/>
    <w:rsid w:val="00EB4C74"/>
    <w:rsid w:val="00EE58F5"/>
    <w:rsid w:val="00F01850"/>
    <w:rsid w:val="00F022A6"/>
    <w:rsid w:val="00F06F3F"/>
    <w:rsid w:val="00F37E17"/>
    <w:rsid w:val="00F408B1"/>
    <w:rsid w:val="00F52B08"/>
    <w:rsid w:val="00F97F39"/>
    <w:rsid w:val="00FD7162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1A0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1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A5C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5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31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D1D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1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7F39"/>
    <w:pPr>
      <w:spacing w:after="120" w:line="276" w:lineRule="auto"/>
    </w:pPr>
    <w:rPr>
      <w:rFonts w:ascii="Calibri" w:eastAsia="Calibri" w:hAnsi="Calibri" w:cs="Arial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7F39"/>
    <w:rPr>
      <w:rFonts w:ascii="Calibri" w:eastAsia="Calibri" w:hAnsi="Calibri" w:cs="Arial"/>
      <w:sz w:val="16"/>
      <w:szCs w:val="16"/>
      <w:lang w:val="x-none"/>
    </w:rPr>
  </w:style>
  <w:style w:type="character" w:styleId="a8">
    <w:name w:val="Hyperlink"/>
    <w:basedOn w:val="a0"/>
    <w:uiPriority w:val="99"/>
    <w:unhideWhenUsed/>
    <w:rsid w:val="00923C0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99"/>
    <w:rsid w:val="0092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5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14B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14B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1A0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1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A5C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5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31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D1D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1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7F39"/>
    <w:pPr>
      <w:spacing w:after="120" w:line="276" w:lineRule="auto"/>
    </w:pPr>
    <w:rPr>
      <w:rFonts w:ascii="Calibri" w:eastAsia="Calibri" w:hAnsi="Calibri" w:cs="Arial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7F39"/>
    <w:rPr>
      <w:rFonts w:ascii="Calibri" w:eastAsia="Calibri" w:hAnsi="Calibri" w:cs="Arial"/>
      <w:sz w:val="16"/>
      <w:szCs w:val="16"/>
      <w:lang w:val="x-none"/>
    </w:rPr>
  </w:style>
  <w:style w:type="character" w:styleId="a8">
    <w:name w:val="Hyperlink"/>
    <w:basedOn w:val="a0"/>
    <w:uiPriority w:val="99"/>
    <w:unhideWhenUsed/>
    <w:rsid w:val="00923C0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99"/>
    <w:rsid w:val="0092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5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14B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14B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1A65-243C-4F56-814D-2D92FA5B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апапапа</cp:lastModifiedBy>
  <cp:revision>3</cp:revision>
  <dcterms:created xsi:type="dcterms:W3CDTF">2023-09-17T10:06:00Z</dcterms:created>
  <dcterms:modified xsi:type="dcterms:W3CDTF">2023-09-17T10:06:00Z</dcterms:modified>
</cp:coreProperties>
</file>